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295400" cy="116205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62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990725" cy="90487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904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104900" cy="122872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228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.656982421875" w:line="232.2423219680786" w:lineRule="auto"/>
        <w:ind w:left="288.90968322753906" w:right="292.404785156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.08000183105469"/>
          <w:szCs w:val="38.08000183105469"/>
          <w:u w:val="none"/>
          <w:shd w:fill="auto" w:val="clear"/>
          <w:vertAlign w:val="baseline"/>
          <w:rtl w:val="0"/>
        </w:rPr>
        <w:t xml:space="preserve">GRAND PRIX DU GOLF DES 24 HEURES-LE MANS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VENDREDI </w:t>
      </w:r>
      <w:r w:rsidDel="00000000" w:rsidR="00000000" w:rsidRPr="00000000">
        <w:rPr>
          <w:rFonts w:ascii="Times New Roman" w:cs="Times New Roman" w:eastAsia="Times New Roman" w:hAnsi="Times New Roman"/>
          <w:sz w:val="31.920000076293945"/>
          <w:szCs w:val="31.920000076293945"/>
          <w:rtl w:val="0"/>
        </w:rPr>
        <w:t xml:space="preserve">27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, SAMEDI 2</w:t>
      </w:r>
      <w:r w:rsidDel="00000000" w:rsidR="00000000" w:rsidRPr="00000000">
        <w:rPr>
          <w:rFonts w:ascii="Times New Roman" w:cs="Times New Roman" w:eastAsia="Times New Roman" w:hAnsi="Times New Roman"/>
          <w:sz w:val="31.920000076293945"/>
          <w:szCs w:val="31.920000076293945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 et DIMANCHE </w:t>
      </w:r>
      <w:r w:rsidDel="00000000" w:rsidR="00000000" w:rsidRPr="00000000">
        <w:rPr>
          <w:rFonts w:ascii="Times New Roman" w:cs="Times New Roman" w:eastAsia="Times New Roman" w:hAnsi="Times New Roman"/>
          <w:sz w:val="31.920000076293945"/>
          <w:szCs w:val="31.920000076293945"/>
          <w:rtl w:val="0"/>
        </w:rPr>
        <w:t xml:space="preserve">29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 OCTOBRE 202</w:t>
      </w:r>
      <w:r w:rsidDel="00000000" w:rsidR="00000000" w:rsidRPr="00000000">
        <w:rPr>
          <w:rFonts w:ascii="Times New Roman" w:cs="Times New Roman" w:eastAsia="Times New Roman" w:hAnsi="Times New Roman"/>
          <w:sz w:val="31.920000076293945"/>
          <w:szCs w:val="31.920000076293945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1.220703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REGLEMENT DE L’EPREUVE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09375" w:line="228.967924118042" w:lineRule="auto"/>
        <w:ind w:left="6.2496185302734375" w:right="1475.0140380859375" w:firstLine="0"/>
        <w:jc w:val="left"/>
        <w:rPr>
          <w:rFonts w:ascii="Times New Roman" w:cs="Times New Roman" w:eastAsia="Times New Roman" w:hAnsi="Times New Roman"/>
          <w:sz w:val="28.079999923706055"/>
          <w:szCs w:val="28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Epreuve Fédérale qui répond au cahier des charges des « Grands Prix » 202</w:t>
      </w:r>
      <w:r w:rsidDel="00000000" w:rsidR="00000000" w:rsidRPr="00000000">
        <w:rPr>
          <w:rFonts w:ascii="Times New Roman" w:cs="Times New Roman" w:eastAsia="Times New Roman" w:hAnsi="Times New Roman"/>
          <w:sz w:val="28.079999923706055"/>
          <w:szCs w:val="28.079999923706055"/>
          <w:rtl w:val="0"/>
        </w:rPr>
        <w:t xml:space="preserve">3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09375" w:line="228.967924118042" w:lineRule="auto"/>
        <w:ind w:left="6.2496185302734375" w:right="1475.014038085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Et qui compte pour le WORLD AMATEUR GOLF RANKING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8154296875" w:line="240" w:lineRule="auto"/>
        <w:ind w:left="7.29598999023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 : FORMULE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55859375" w:line="240" w:lineRule="auto"/>
        <w:ind w:left="550.425491333007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54 trous en Stroke Play, 1 tour par jour.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1.97105407714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jeudi 2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octobre : Entraînement. Réservation des départs au 02.43.42.00.36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1.97105407714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vendredi 2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octobre : premier tour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1.97105407714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Samedi 2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octobre : deuxième tour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1.97105407714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Dimanche 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29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octobre : troisième tour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61962890625" w:line="240" w:lineRule="auto"/>
        <w:ind w:left="7.29598999023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II : SERIES ET NOMBRE DE PARTICIPANTS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32568359375" w:line="230.34300327301025" w:lineRule="auto"/>
        <w:ind w:left="551.9710540771484" w:right="458.614501953125" w:hanging="5.9616088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Le nombre des participants est limité à 81 dont 10 Wild Cards réservées à la ligue des Pays de la Loire. - MESSIEURS : 1 série, index inférieur ou égal à 4,4.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110595703125" w:line="240" w:lineRule="auto"/>
        <w:ind w:left="551.97105407714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DAMES : 1 série, index inférieur ou égal à 7,4.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55859375" w:line="240" w:lineRule="auto"/>
        <w:ind w:left="7.29598999023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III : CONDITIONS DE PARTICIPATION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1259765625" w:line="240" w:lineRule="auto"/>
        <w:ind w:left="546.009445190429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Le joueur doit répondre à l'ensemble des critères suivants 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1.97105407714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être licencié de la FFGolf ou d'une Fédération étrangère reconnue.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1.97105407714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remplir tous les critères d'inscriptions ci-dessous.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25597190856934" w:lineRule="auto"/>
        <w:ind w:left="528.1247711181641" w:right="80.885009765625" w:firstLine="23.846282958984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être titulaire d’un certificat médical de non contre-indication à la pratique du golf en compétition ou, si le  joueur a fourni un certificat en 202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ou 202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attester avoir répondu négativement à toutes les questions du  questionnaire de santé disponible sur l’espace licencié Myffgolf.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2108154296875" w:line="240" w:lineRule="auto"/>
        <w:ind w:left="551.97105407714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épreuve non-fumeur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55859375" w:line="240" w:lineRule="auto"/>
        <w:ind w:left="7.29598999023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IV 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PRIORITÉS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D‛INSCRIPTION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650146484375" w:line="228.16981315612793" w:lineRule="auto"/>
        <w:ind w:left="544.4638824462891" w:right="108.214111328125" w:hanging="337.07504272460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1- Les joueurs et joueuses étrangers classés dans les 2000 premiers du WAGR ou dans les 1500 premières du  WWAGR.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104736328125" w:line="228.16954135894775" w:lineRule="auto"/>
        <w:ind w:left="551.5294647216797" w:right="193.22509765625" w:hanging="362.025451660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2- Le club doit réserver 10% de son champ de joueurs aux licences Or U16 qui ne rentrent pas via leur place  au mérite amateur ou par leur index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10546875" w:line="240" w:lineRule="auto"/>
        <w:ind w:left="192.374420166015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3- L’ordre au Mérite National Amateur.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5.52963256835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4- L’ordre des index au 13 octobre 202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9.945602416992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5- L’ordre de réception des inscriptions.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9.9456024169922" w:right="0" w:firstLine="0"/>
        <w:jc w:val="left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9.9456024169922" w:right="0" w:firstLine="0"/>
        <w:jc w:val="left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9.9456024169922" w:right="0" w:firstLine="0"/>
        <w:jc w:val="left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9.9456024169922" w:right="0" w:firstLine="0"/>
        <w:jc w:val="left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9.9456024169922" w:right="0" w:firstLine="0"/>
        <w:jc w:val="left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9.9456024169922" w:right="0" w:firstLine="0"/>
        <w:jc w:val="left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9.9456024169922" w:right="0" w:firstLine="0"/>
        <w:jc w:val="left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9.945602416992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 : LES INSCRIPTIONS, DATE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CLÔTURE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LISTE DES INSCRITS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634887695312" w:line="228.169527053833" w:lineRule="auto"/>
        <w:ind w:left="549.7631072998047" w:right="636.21337890625" w:hanging="3.753662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Les joueurs s’ acquittent en avance du droit d'engagement : Inscription et paiement en ligne sur Hello Asso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pour le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.079999923706055"/>
          <w:szCs w:val="24.079999923706055"/>
          <w:highlight w:val="white"/>
          <w:u w:val="single"/>
          <w:vertAlign w:val="baseline"/>
          <w:rtl w:val="0"/>
        </w:rPr>
        <w:t xml:space="preserve"> vendredi 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.079999923706055"/>
          <w:szCs w:val="24.079999923706055"/>
          <w:highlight w:val="white"/>
          <w:u w:val="singl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.079999923706055"/>
          <w:szCs w:val="24.079999923706055"/>
          <w:highlight w:val="white"/>
          <w:u w:val="single"/>
          <w:vertAlign w:val="baseline"/>
          <w:rtl w:val="0"/>
        </w:rPr>
        <w:t xml:space="preserve"> octobre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.079999923706055"/>
          <w:szCs w:val="24.079999923706055"/>
          <w:highlight w:val="white"/>
          <w:u w:val="singl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 à 12h au plus tard.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34364700317383" w:lineRule="auto"/>
        <w:ind w:left="547.7759552001953" w:right="600.601806640625" w:hanging="0.66238403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Tout joueur déclarant forfait après la clôture des inscriptions 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stera redevable du droit d'engagement. L’index pris en compte est celui du vendredi 1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octobre 202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09228515625" w:line="240" w:lineRule="auto"/>
        <w:ind w:left="550.079879760742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Champ des joueurs retenus publié le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mardi 17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octobre 2022 à 18h00 sur le site internet du Club.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09228515625" w:line="240" w:lineRule="auto"/>
        <w:ind w:left="550.0798797607422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09228515625" w:line="240" w:lineRule="auto"/>
        <w:ind w:left="550.0798797607422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31982421875" w:line="240" w:lineRule="auto"/>
        <w:ind w:left="6.41281127929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VI : DROIT D'ENGAGEMENT </w:t>
      </w:r>
    </w:p>
    <w:p w:rsidR="00000000" w:rsidDel="00000000" w:rsidP="00000000" w:rsidRDefault="00000000" w:rsidRPr="00000000" w14:paraId="00000029">
      <w:pPr>
        <w:widowControl w:val="0"/>
        <w:spacing w:before="248.72634887695312" w:line="228.169527053833" w:lineRule="auto"/>
        <w:ind w:left="549.7631072998047" w:right="636.21337890625" w:hanging="3.753662109375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Inscription et paiement en ligne en suivant ce lien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727294921875" w:line="240" w:lineRule="auto"/>
        <w:ind w:left="546.009445190429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2.079999923706055"/>
            <w:szCs w:val="22.079999923706055"/>
            <w:u w:val="single"/>
            <w:shd w:fill="auto" w:val="clear"/>
            <w:vertAlign w:val="baseline"/>
            <w:rtl w:val="0"/>
          </w:rPr>
          <w:t xml:space="preserve">https://www.helloasso.com/associations/golf-des-24-heures/evenements/grand-prix-golf-des-24h-le-mans-2023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1.97105407714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Pour les joueurs de plus de 25 ans : 1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0 €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1.97105407714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Pour les joueurs de 19 à 2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ans (nés entre 199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et 200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) : 65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€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1.97105407714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Pour les joueurs de 18 ans et moins (nés en 2003 ou après) : 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0 €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1.97105407714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Pour les membres du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golf des 24 heures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40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€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6806640625" w:line="240" w:lineRule="auto"/>
        <w:ind w:left="6.41281127929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VII 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DÉPARTS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55859375" w:line="228.17068576812744" w:lineRule="auto"/>
        <w:ind w:left="547.5551605224609" w:right="363.382568359375" w:hanging="1.5457153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La consultation des horaires du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tour pourra se faire à partir du jeudi 2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octobre à 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partir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12h00 sur le portail  licencié 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My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ffgolf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55859375" w:line="240" w:lineRule="auto"/>
        <w:ind w:left="552.6334381103516" w:right="0" w:firstLine="0"/>
        <w:jc w:val="left"/>
        <w:rPr>
          <w:rFonts w:ascii="Times New Roman" w:cs="Times New Roman" w:eastAsia="Times New Roman" w:hAnsi="Times New Roman"/>
          <w:color w:val="0000ff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Sur le site du club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www.golfdes24heures.fr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55859375" w:line="240" w:lineRule="auto"/>
        <w:ind w:left="552.63343811035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Ou en téléphonant aux heures d’ouverture du secrétariat au : 02 43 42 00 36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265380859375" w:line="240" w:lineRule="auto"/>
        <w:ind w:left="542.280044555664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2276475" cy="1838325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838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1.97105407714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Le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tour se jouera par blocs égaux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2, 1 , 3 puis 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1.97105407714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Le 2eme tour se jouera par blocs égaux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3, 4 , 2 puis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25570011138916" w:lineRule="auto"/>
        <w:ind w:left="546.8927764892578" w:right="309.1845703125" w:firstLine="54.31671142578125"/>
        <w:jc w:val="left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Le 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ème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tour se jouera dans l'ordre inverse du résultat cumulé des 2 premiers tours, pour les 36 meilleurs  messieurs et ex aequo et les 12 meilleures dames et ex æquo. Départs du 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25570011138916" w:lineRule="auto"/>
        <w:ind w:left="546.8927764892578" w:right="309.1845703125" w:firstLine="54.316711425781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(Attention passage à l’heure d’hiver)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61083984375" w:line="240" w:lineRule="auto"/>
        <w:ind w:left="6.41281127929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VIII : DOTATION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.63343811035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Série Amateurs Messieurs : 3 prix bruts.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.63343811035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Série Amateurs Dames : 3 prix bruts.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3262939453125" w:line="240" w:lineRule="auto"/>
        <w:ind w:left="7.29598999023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IX 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DÉPARTAGE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16981315612793" w:lineRule="auto"/>
        <w:ind w:left="546.8927764892578" w:right="189.549560546875" w:hanging="0.883331298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En cas d'ex æquo pour le 1° prix brut, play-off trou par trou, sur le trou 18. Pour les autres prix, ou s’il est  impossible de jouer le play-off, le départage se fera sur les 18, 9, 6, 3 et le dernier trou.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2105712890625" w:line="240" w:lineRule="auto"/>
        <w:ind w:left="6.412811279296875" w:right="0" w:firstLine="0"/>
        <w:jc w:val="left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2105712890625" w:line="240" w:lineRule="auto"/>
        <w:ind w:left="6.412811279296875" w:right="0" w:firstLine="0"/>
        <w:jc w:val="left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2105712890625" w:line="240" w:lineRule="auto"/>
        <w:ind w:left="6.412811279296875" w:right="0" w:firstLine="0"/>
        <w:jc w:val="left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2105712890625" w:line="240" w:lineRule="auto"/>
        <w:ind w:left="6.41281127929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X : REMISE DES PRIX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2563009262085" w:lineRule="auto"/>
        <w:ind w:left="549.3215179443359" w:right="-6.400146484375" w:hanging="3.31207275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La proclamation des résultats et la remise des prix auront lieu le Dimanche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29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octobre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dès l’arrivée du  dernier groupe à partir de 15h00 au club-house.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En cas d’absence injustifiée d’un joueur à la remise des prix, son prix sera remis au joueur suivant dans le classement.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61053466796875" w:line="240" w:lineRule="auto"/>
        <w:ind w:left="6.41281127929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XI : COMITE DE L'EPREUVE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6.45103454589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Un arbitre 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6.009445190429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Le représentant de la ligue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6.009445190429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Le représentant du club organisateur</w:t>
      </w:r>
      <w:r w:rsidDel="00000000" w:rsidR="00000000" w:rsidRPr="00000000">
        <w:rPr>
          <w:rtl w:val="0"/>
        </w:rPr>
      </w:r>
    </w:p>
    <w:sectPr>
      <w:pgSz w:h="16820" w:w="11900" w:orient="portrait"/>
      <w:pgMar w:bottom="758.8800811767578" w:top="266.4013671875" w:left="990.7199859619141" w:right="819.3859863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hyperlink" Target="https://www.helloasso.com/associations/golf-des-24-heures/evenements/grand-prix-golf-des-24h-le-mans-2023" TargetMode="Externa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